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44" w:rsidRPr="00015E2D" w:rsidRDefault="00885844" w:rsidP="00885844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PSHE Autumn Term 1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Overview</w:t>
      </w:r>
    </w:p>
    <w:p w:rsidR="00885844" w:rsidRPr="00015E2D" w:rsidRDefault="00885844" w:rsidP="0088584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This half term e</w:t>
      </w:r>
      <w:r w:rsidRPr="00015E2D">
        <w:rPr>
          <w:rFonts w:ascii="SassoonPrimaryInfant" w:hAnsi="SassoonPrimaryInfant"/>
          <w:sz w:val="28"/>
          <w:szCs w:val="28"/>
        </w:rPr>
        <w:t>very class in sc</w:t>
      </w:r>
      <w:r>
        <w:rPr>
          <w:rFonts w:ascii="SassoonPrimaryInfant" w:hAnsi="SassoonPrimaryInfant"/>
          <w:sz w:val="28"/>
          <w:szCs w:val="28"/>
        </w:rPr>
        <w:t>hool will</w:t>
      </w:r>
      <w:r w:rsidRPr="00015E2D">
        <w:rPr>
          <w:rFonts w:ascii="SassoonPrimaryInfant" w:hAnsi="SassoonPrimaryInfant"/>
          <w:sz w:val="28"/>
          <w:szCs w:val="28"/>
        </w:rPr>
        <w:t xml:space="preserve"> be learning about </w:t>
      </w:r>
      <w:proofErr w:type="gramStart"/>
      <w:r>
        <w:rPr>
          <w:rFonts w:ascii="SassoonPrimaryInfant" w:hAnsi="SassoonPrimaryInfant"/>
          <w:sz w:val="28"/>
          <w:szCs w:val="28"/>
        </w:rPr>
        <w:t>Me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and My Relationships</w:t>
      </w:r>
      <w:r w:rsidRPr="00015E2D">
        <w:rPr>
          <w:rFonts w:ascii="SassoonPrimaryInfant" w:hAnsi="SassoonPrimaryInfant"/>
          <w:sz w:val="28"/>
          <w:szCs w:val="28"/>
        </w:rPr>
        <w:t>.  This will be completed in an age appropriate way during</w:t>
      </w:r>
      <w:r>
        <w:rPr>
          <w:rFonts w:ascii="SassoonPrimaryInfant" w:hAnsi="SassoonPrimaryInfant"/>
          <w:sz w:val="28"/>
          <w:szCs w:val="28"/>
        </w:rPr>
        <w:t xml:space="preserve"> a PSHE lesson.  This is an overview</w:t>
      </w:r>
      <w:r w:rsidRPr="00015E2D">
        <w:rPr>
          <w:rFonts w:ascii="SassoonPrimaryInfant" w:hAnsi="SassoonPrimaryInfant"/>
          <w:sz w:val="28"/>
          <w:szCs w:val="28"/>
        </w:rPr>
        <w:t xml:space="preserve"> to let yo</w:t>
      </w:r>
      <w:r>
        <w:rPr>
          <w:rFonts w:ascii="SassoonPrimaryInfant" w:hAnsi="SassoonPrimaryInfant"/>
          <w:sz w:val="28"/>
          <w:szCs w:val="28"/>
        </w:rPr>
        <w:t xml:space="preserve">u know the focus of each session.  </w:t>
      </w:r>
      <w:r w:rsidRPr="00015E2D">
        <w:rPr>
          <w:rFonts w:ascii="SassoonPrimaryInfant" w:hAnsi="SassoonPrimaryInfant"/>
          <w:sz w:val="28"/>
          <w:szCs w:val="28"/>
        </w:rPr>
        <w:t xml:space="preserve">Please feel free to talk to your child’s class teacher if you would like any </w:t>
      </w:r>
      <w:r>
        <w:rPr>
          <w:rFonts w:ascii="SassoonPrimaryInfant" w:hAnsi="SassoonPrimaryInfant"/>
          <w:sz w:val="28"/>
          <w:szCs w:val="28"/>
        </w:rPr>
        <w:t xml:space="preserve">further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group</w:t>
            </w:r>
          </w:p>
        </w:tc>
        <w:tc>
          <w:tcPr>
            <w:tcW w:w="7461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Lesson content</w:t>
            </w:r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</w:tc>
        <w:tc>
          <w:tcPr>
            <w:tcW w:w="7461" w:type="dxa"/>
          </w:tcPr>
          <w:p w:rsidR="00885844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Recognise that we are unique.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Describe different feelings and use this to manage relationships.</w:t>
            </w:r>
          </w:p>
          <w:p w:rsidR="003F1B85" w:rsidRPr="00015E2D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Understand that every family is different and love and care for one another.</w:t>
            </w:r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</w:tc>
        <w:tc>
          <w:tcPr>
            <w:tcW w:w="7461" w:type="dxa"/>
          </w:tcPr>
          <w:p w:rsidR="00885844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Talk about similarities and differences.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Name special people in their lives.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Describe different feelings</w:t>
            </w:r>
            <w:r w:rsidR="0016426B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Identify who can help if they are sad, worried or scared.</w:t>
            </w:r>
          </w:p>
          <w:p w:rsidR="003F1B85" w:rsidRPr="00015E2D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Identify ways to help others or themselves if they are sad or worried.</w:t>
            </w:r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7461" w:type="dxa"/>
          </w:tcPr>
          <w:p w:rsidR="00885844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Describe different feelings and how they can make our bodies feel.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know some strategies of dealing with 'not so good' feelings.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understand how our actions can hurt the feelings of others.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recognise the special qualities in family and friends.</w:t>
            </w:r>
          </w:p>
          <w:p w:rsidR="003F1B85" w:rsidRPr="00015E2D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know which special people keep us safe and how.</w:t>
            </w:r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7461" w:type="dxa"/>
          </w:tcPr>
          <w:p w:rsidR="00885844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Recognise that people have different ways of expressing their feelings</w:t>
            </w:r>
            <w:r w:rsidR="0016426B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identify different ways to respond to the feelings of others.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recognise the differences between bullying, unkind behaviour or teasing.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learn strategies to deal with unkind behaviour, conflict and where to get help if they are upset.</w:t>
            </w:r>
          </w:p>
          <w:p w:rsidR="003F1B85" w:rsidRPr="00015E2D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recognise a healthy friendship and its qualities.</w:t>
            </w:r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7461" w:type="dxa"/>
          </w:tcPr>
          <w:p w:rsidR="00885844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know that feelings and emotions help a person cope with difficult times.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recognise the skills required to collaborate in a team, knowing when to contribute and when to step back.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recognise which strategies are appropriate for particular situations.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listen to and debate ideas and opinions with others with respect and courtesy</w:t>
            </w:r>
            <w:r w:rsidR="0016426B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F1B85" w:rsidRPr="00015E2D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recognise why friends may fall out and how to resolve issues.</w:t>
            </w:r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7461" w:type="dxa"/>
          </w:tcPr>
          <w:p w:rsidR="00885844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know that feelings can vary by intensity, person and change over time.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know and understand the qualities of a 'positive, healthy relationship'.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know when it's appropriate to say no and how.</w:t>
            </w:r>
          </w:p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know the strategies and skills needed for collaborative work.</w:t>
            </w:r>
          </w:p>
          <w:p w:rsidR="003F1B85" w:rsidRPr="00015E2D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recognise bullying or pressured behaviour</w:t>
            </w:r>
            <w:r w:rsidR="0016426B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5</w:t>
            </w:r>
          </w:p>
        </w:tc>
        <w:tc>
          <w:tcPr>
            <w:tcW w:w="7461" w:type="dxa"/>
          </w:tcPr>
          <w:p w:rsidR="003F1B85" w:rsidRDefault="003F1B8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F1B85">
              <w:rPr>
                <w:rFonts w:ascii="SassoonPrimaryInfant" w:hAnsi="SassoonPrimaryInfant"/>
                <w:sz w:val="24"/>
                <w:szCs w:val="24"/>
              </w:rPr>
              <w:t>To learn characteristics and skills in assertiveness</w:t>
            </w:r>
            <w:r w:rsidR="0016426B">
              <w:rPr>
                <w:rFonts w:ascii="SassoonPrimaryInfant" w:hAnsi="SassoonPrimaryInfant"/>
                <w:sz w:val="24"/>
                <w:szCs w:val="24"/>
              </w:rPr>
              <w:t xml:space="preserve"> and apply these new skills.</w:t>
            </w:r>
          </w:p>
          <w:p w:rsidR="004B202C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t>To learn ways to resolve conflict in an assertive, calm and fair manner.</w:t>
            </w:r>
          </w:p>
          <w:p w:rsidR="004B202C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lastRenderedPageBreak/>
              <w:t>To identify what things make a relationship unhealthy and who to talk to if they needed help.</w:t>
            </w:r>
          </w:p>
          <w:p w:rsidR="004B202C" w:rsidRPr="00015E2D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t>To recognise emotional needs according to circumstance and any risk factors that could affect them</w:t>
            </w:r>
            <w:r w:rsidR="0016426B">
              <w:rPr>
                <w:rFonts w:ascii="SassoonPrimaryInfant" w:hAnsi="SassoonPrimaryInfant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85844" w:rsidRPr="00015E2D" w:rsidTr="008B6B5B">
        <w:tc>
          <w:tcPr>
            <w:tcW w:w="1555" w:type="dxa"/>
          </w:tcPr>
          <w:p w:rsidR="00885844" w:rsidRPr="00CF5FA5" w:rsidRDefault="00885844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7461" w:type="dxa"/>
          </w:tcPr>
          <w:p w:rsidR="00885844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t>To recognise some of the challenges that arise from friendships and suggest strategies for dealing with such challenges.</w:t>
            </w:r>
          </w:p>
          <w:p w:rsidR="004B202C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t>To practice and use strategies in compromise and negotiation within a collaborative task or activity.</w:t>
            </w:r>
          </w:p>
          <w:p w:rsidR="004B202C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t>To consider the types of touch that are safe, legal and that I am comfortable with.</w:t>
            </w:r>
          </w:p>
          <w:p w:rsidR="004B202C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t>To name assertive behaviours and recognise peer influence or pressured behaviour.</w:t>
            </w:r>
          </w:p>
          <w:p w:rsidR="004B202C" w:rsidRPr="00015E2D" w:rsidRDefault="004B202C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B202C">
              <w:rPr>
                <w:rFonts w:ascii="SassoonPrimaryInfant" w:hAnsi="SassoonPrimaryInfant"/>
                <w:sz w:val="24"/>
                <w:szCs w:val="24"/>
              </w:rPr>
              <w:t>To be aware of the variety in behaviour which is dependent on group dynamic, peer pressure, emotional needs and circumstance.</w:t>
            </w:r>
          </w:p>
        </w:tc>
      </w:tr>
    </w:tbl>
    <w:p w:rsidR="00885844" w:rsidRPr="00015E2D" w:rsidRDefault="00885844" w:rsidP="00885844">
      <w:pPr>
        <w:rPr>
          <w:rFonts w:ascii="SassoonPrimaryInfant" w:hAnsi="SassoonPrimaryInfant"/>
          <w:sz w:val="28"/>
          <w:szCs w:val="28"/>
        </w:rPr>
      </w:pPr>
    </w:p>
    <w:p w:rsidR="00885844" w:rsidRDefault="00885844" w:rsidP="00885844"/>
    <w:p w:rsidR="006445DB" w:rsidRDefault="0016426B"/>
    <w:sectPr w:rsidR="0064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44"/>
    <w:rsid w:val="0016426B"/>
    <w:rsid w:val="003F1B85"/>
    <w:rsid w:val="0047386F"/>
    <w:rsid w:val="004B202C"/>
    <w:rsid w:val="00522090"/>
    <w:rsid w:val="008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23CEA-AA48-439D-A6D6-43A54364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GCrowe</dc:creator>
  <cp:keywords/>
  <dc:description/>
  <cp:lastModifiedBy>GCrowe</cp:lastModifiedBy>
  <cp:revision>3</cp:revision>
  <dcterms:created xsi:type="dcterms:W3CDTF">2022-02-07T21:05:00Z</dcterms:created>
  <dcterms:modified xsi:type="dcterms:W3CDTF">2022-02-07T21:41:00Z</dcterms:modified>
</cp:coreProperties>
</file>